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5" w:rsidRPr="00525D3A" w:rsidRDefault="00AA1F55" w:rsidP="00525D3A">
      <w:pPr>
        <w:rPr>
          <w:color w:val="0070C0"/>
        </w:rPr>
      </w:pPr>
      <w:r w:rsidRPr="00525D3A">
        <w:rPr>
          <w:color w:val="0070C0"/>
        </w:rPr>
        <w:t>О ЦЕНТРЕ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Деятельность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Вышестоящий орган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Подразделения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Работа в Центре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Контакты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Международное сотрудничество</w:t>
      </w:r>
    </w:p>
    <w:p w:rsidR="00AA1F55" w:rsidRPr="00525D3A" w:rsidRDefault="00AA1F55" w:rsidP="00525D3A">
      <w:pPr>
        <w:rPr>
          <w:color w:val="0070C0"/>
        </w:rPr>
      </w:pPr>
      <w:r w:rsidRPr="00525D3A">
        <w:rPr>
          <w:color w:val="0070C0"/>
        </w:rPr>
        <w:t>УСЛУГИ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Экспертиза веб-сайтов (ПКМ №355)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Обращения физических и юридических лиц</w:t>
      </w:r>
    </w:p>
    <w:p w:rsidR="00AA1F55" w:rsidRPr="00525D3A" w:rsidRDefault="00AA1F55" w:rsidP="00525D3A">
      <w:pPr>
        <w:rPr>
          <w:color w:val="0070C0"/>
        </w:rPr>
      </w:pPr>
      <w:r w:rsidRPr="00525D3A">
        <w:rPr>
          <w:color w:val="0070C0"/>
        </w:rPr>
        <w:t>РЕСУРСЫ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Справочные материалы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Нормативно-правовые акты</w:t>
      </w:r>
    </w:p>
    <w:p w:rsidR="00AA1F55" w:rsidRDefault="00AA1F55" w:rsidP="00525D3A">
      <w:pPr>
        <w:pStyle w:val="a3"/>
        <w:numPr>
          <w:ilvl w:val="0"/>
          <w:numId w:val="2"/>
        </w:numPr>
      </w:pPr>
      <w:proofErr w:type="spellStart"/>
      <w:r>
        <w:t>Медиатека</w:t>
      </w:r>
      <w:proofErr w:type="spellEnd"/>
    </w:p>
    <w:p w:rsidR="00AA1F55" w:rsidRDefault="00AA1F55" w:rsidP="00525D3A">
      <w:pPr>
        <w:pStyle w:val="a3"/>
        <w:numPr>
          <w:ilvl w:val="0"/>
          <w:numId w:val="2"/>
        </w:numPr>
      </w:pPr>
      <w:r>
        <w:t>Вопрос-ответ</w:t>
      </w:r>
    </w:p>
    <w:p w:rsidR="00AA1F55" w:rsidRPr="00525D3A" w:rsidRDefault="00AA1F55" w:rsidP="00525D3A">
      <w:pPr>
        <w:rPr>
          <w:color w:val="0070C0"/>
        </w:rPr>
      </w:pPr>
      <w:r w:rsidRPr="00525D3A">
        <w:rPr>
          <w:color w:val="0070C0"/>
        </w:rPr>
        <w:t>ПРЕСС-ЦЕНТР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Новости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Публикации СМИ о нас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Информационная служба</w:t>
      </w:r>
    </w:p>
    <w:p w:rsidR="00AA1F55" w:rsidRDefault="00AA1F55" w:rsidP="00525D3A">
      <w:pPr>
        <w:pStyle w:val="a3"/>
        <w:numPr>
          <w:ilvl w:val="0"/>
          <w:numId w:val="2"/>
        </w:numPr>
      </w:pPr>
      <w:r>
        <w:t>Статистика</w:t>
      </w:r>
    </w:p>
    <w:p w:rsidR="00525D3A" w:rsidRDefault="00525D3A" w:rsidP="00525D3A">
      <w:bookmarkStart w:id="0" w:name="_GoBack"/>
      <w:bookmarkEnd w:id="0"/>
    </w:p>
    <w:p w:rsidR="00AA1F55" w:rsidRPr="00AA1F55" w:rsidRDefault="00AA1F55" w:rsidP="00525D3A">
      <w:pPr>
        <w:pStyle w:val="a3"/>
      </w:pPr>
    </w:p>
    <w:p w:rsidR="00AA1F55" w:rsidRPr="00AA1F55" w:rsidRDefault="00AA1F55"/>
    <w:sectPr w:rsidR="00AA1F55" w:rsidRPr="00A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2D"/>
    <w:multiLevelType w:val="hybridMultilevel"/>
    <w:tmpl w:val="2746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20F5"/>
    <w:multiLevelType w:val="hybridMultilevel"/>
    <w:tmpl w:val="04E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5"/>
    <w:rsid w:val="00320CC3"/>
    <w:rsid w:val="00452876"/>
    <w:rsid w:val="00525D3A"/>
    <w:rsid w:val="00821DDE"/>
    <w:rsid w:val="00A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556">
          <w:marLeft w:val="0"/>
          <w:marRight w:val="0"/>
          <w:marTop w:val="0"/>
          <w:marBottom w:val="225"/>
          <w:divBdr>
            <w:top w:val="single" w:sz="12" w:space="1" w:color="189C4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963">
          <w:marLeft w:val="0"/>
          <w:marRight w:val="0"/>
          <w:marTop w:val="0"/>
          <w:marBottom w:val="225"/>
          <w:divBdr>
            <w:top w:val="single" w:sz="12" w:space="1" w:color="189C4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39">
          <w:marLeft w:val="0"/>
          <w:marRight w:val="0"/>
          <w:marTop w:val="0"/>
          <w:marBottom w:val="225"/>
          <w:divBdr>
            <w:top w:val="single" w:sz="12" w:space="1" w:color="189C4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838">
          <w:marLeft w:val="0"/>
          <w:marRight w:val="0"/>
          <w:marTop w:val="0"/>
          <w:marBottom w:val="225"/>
          <w:divBdr>
            <w:top w:val="single" w:sz="12" w:space="1" w:color="189C4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2018-04-20T12:47:00Z</dcterms:created>
  <dcterms:modified xsi:type="dcterms:W3CDTF">2018-04-20T17:24:00Z</dcterms:modified>
</cp:coreProperties>
</file>